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2726" w14:textId="187A0F9F" w:rsidR="00146B69" w:rsidRDefault="00146B69" w:rsidP="003C62BB">
      <w:pPr>
        <w:rPr>
          <w:rFonts w:cstheme="minorHAnsi"/>
          <w:color w:val="262626"/>
          <w:shd w:val="clear" w:color="auto" w:fill="FFFFFF"/>
        </w:rPr>
      </w:pPr>
      <w:r>
        <w:rPr>
          <w:rFonts w:cstheme="minorHAnsi"/>
          <w:color w:val="262626"/>
          <w:shd w:val="clear" w:color="auto" w:fill="FFFFFF"/>
        </w:rPr>
        <w:t xml:space="preserve">PACE PREPAID DATA STORAGE COSTS – GUIDANCE </w:t>
      </w:r>
    </w:p>
    <w:p w14:paraId="587543D9" w14:textId="47B819CA" w:rsidR="00D64881" w:rsidRPr="00642BE3" w:rsidRDefault="003C62BB" w:rsidP="003C62BB">
      <w:pPr>
        <w:rPr>
          <w:rFonts w:cstheme="minorHAnsi"/>
          <w:color w:val="262626"/>
          <w:shd w:val="clear" w:color="auto" w:fill="FFFFFF"/>
        </w:rPr>
      </w:pPr>
      <w:r w:rsidRPr="00642BE3">
        <w:rPr>
          <w:rFonts w:cstheme="minorHAnsi"/>
          <w:color w:val="262626"/>
          <w:shd w:val="clear" w:color="auto" w:fill="FFFFFF"/>
        </w:rPr>
        <w:t>Direct charges to sponsored projects are allowable if they can be identified specifically to a particular sponsored project and are not treated as a facility or administrative (F&amp;A) cost item. The general criteria are as follows</w:t>
      </w:r>
      <w:r w:rsidR="00146B69">
        <w:rPr>
          <w:rFonts w:cstheme="minorHAnsi"/>
          <w:color w:val="262626"/>
          <w:shd w:val="clear" w:color="auto" w:fill="FFFFFF"/>
        </w:rPr>
        <w:t>:</w:t>
      </w:r>
    </w:p>
    <w:p w14:paraId="423B8A9C" w14:textId="5905A442" w:rsidR="003C62BB" w:rsidRPr="003C62BB" w:rsidRDefault="003C62BB" w:rsidP="003C6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3C62BB">
        <w:rPr>
          <w:rFonts w:eastAsia="Times New Roman" w:cstheme="minorHAnsi"/>
          <w:color w:val="262626"/>
        </w:rPr>
        <w:t>They must be necessary, reasonable, and</w:t>
      </w:r>
      <w:r w:rsidR="00663188">
        <w:rPr>
          <w:rFonts w:eastAsia="Times New Roman" w:cstheme="minorHAnsi"/>
          <w:color w:val="262626"/>
        </w:rPr>
        <w:t xml:space="preserve"> </w:t>
      </w:r>
      <w:r w:rsidR="00663188">
        <w:t>allocated based on proportional benefit</w:t>
      </w:r>
    </w:p>
    <w:p w14:paraId="01416D86" w14:textId="3F6A5B9B" w:rsidR="003C62BB" w:rsidRPr="003C62BB" w:rsidRDefault="003C62BB" w:rsidP="003C6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3C62BB">
        <w:rPr>
          <w:rFonts w:eastAsia="Times New Roman" w:cstheme="minorHAnsi"/>
          <w:color w:val="262626"/>
        </w:rPr>
        <w:t xml:space="preserve">They must conform to any limitations or exclusions set forth in </w:t>
      </w:r>
      <w:r w:rsidR="00202FD1">
        <w:rPr>
          <w:rFonts w:eastAsia="Times New Roman" w:cstheme="minorHAnsi"/>
          <w:color w:val="262626"/>
        </w:rPr>
        <w:t>2 CFR 200</w:t>
      </w:r>
      <w:r w:rsidR="00FC2D77">
        <w:rPr>
          <w:rFonts w:eastAsia="Times New Roman" w:cstheme="minorHAnsi"/>
          <w:color w:val="262626"/>
        </w:rPr>
        <w:t>,</w:t>
      </w:r>
      <w:r w:rsidR="00202FD1">
        <w:rPr>
          <w:rFonts w:eastAsia="Times New Roman" w:cstheme="minorHAnsi"/>
          <w:color w:val="262626"/>
        </w:rPr>
        <w:t xml:space="preserve"> the terms and conditions of the individual award</w:t>
      </w:r>
      <w:r w:rsidR="00FC2D77">
        <w:rPr>
          <w:rFonts w:eastAsia="Times New Roman" w:cstheme="minorHAnsi"/>
          <w:color w:val="262626"/>
        </w:rPr>
        <w:t>, and applicable agency guidelines</w:t>
      </w:r>
      <w:r w:rsidRPr="003C62BB">
        <w:rPr>
          <w:rFonts w:eastAsia="Times New Roman" w:cstheme="minorHAnsi"/>
          <w:color w:val="262626"/>
        </w:rPr>
        <w:t xml:space="preserve"> as to types or amount of cost items</w:t>
      </w:r>
      <w:r w:rsidR="00202FD1">
        <w:rPr>
          <w:rFonts w:eastAsia="Times New Roman" w:cstheme="minorHAnsi"/>
          <w:color w:val="262626"/>
        </w:rPr>
        <w:t>. This</w:t>
      </w:r>
      <w:r w:rsidRPr="00642BE3">
        <w:rPr>
          <w:rFonts w:eastAsia="Times New Roman" w:cstheme="minorHAnsi"/>
          <w:color w:val="262626"/>
        </w:rPr>
        <w:t xml:space="preserve"> includ</w:t>
      </w:r>
      <w:r w:rsidR="00202FD1">
        <w:rPr>
          <w:rFonts w:eastAsia="Times New Roman" w:cstheme="minorHAnsi"/>
          <w:color w:val="262626"/>
        </w:rPr>
        <w:t>es</w:t>
      </w:r>
      <w:r w:rsidRPr="00642BE3">
        <w:rPr>
          <w:rFonts w:eastAsia="Times New Roman" w:cstheme="minorHAnsi"/>
          <w:color w:val="262626"/>
        </w:rPr>
        <w:t xml:space="preserve"> </w:t>
      </w:r>
      <w:r w:rsidR="00202FD1">
        <w:rPr>
          <w:rFonts w:eastAsia="Times New Roman" w:cstheme="minorHAnsi"/>
          <w:color w:val="262626"/>
        </w:rPr>
        <w:t xml:space="preserve">that all costs must </w:t>
      </w:r>
      <w:r w:rsidRPr="00642BE3">
        <w:rPr>
          <w:rFonts w:eastAsia="Times New Roman" w:cstheme="minorHAnsi"/>
          <w:color w:val="262626"/>
        </w:rPr>
        <w:t>be within</w:t>
      </w:r>
      <w:r w:rsidR="00CC4481" w:rsidRPr="00642BE3">
        <w:rPr>
          <w:rFonts w:eastAsia="Times New Roman" w:cstheme="minorHAnsi"/>
          <w:color w:val="262626"/>
        </w:rPr>
        <w:t xml:space="preserve"> </w:t>
      </w:r>
      <w:r w:rsidRPr="00642BE3">
        <w:rPr>
          <w:rFonts w:eastAsia="Times New Roman" w:cstheme="minorHAnsi"/>
          <w:color w:val="262626"/>
        </w:rPr>
        <w:t>the period of performance (POP)</w:t>
      </w:r>
    </w:p>
    <w:p w14:paraId="461361E8" w14:textId="312F82A6" w:rsidR="003C62BB" w:rsidRPr="003C62BB" w:rsidRDefault="003C62BB" w:rsidP="003C6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3C62BB">
        <w:rPr>
          <w:rFonts w:eastAsia="Times New Roman" w:cstheme="minorHAnsi"/>
          <w:color w:val="262626"/>
        </w:rPr>
        <w:t xml:space="preserve">They must be consistent with policies and procedures that apply uniformly to both </w:t>
      </w:r>
      <w:r w:rsidR="00CC4481" w:rsidRPr="00642BE3">
        <w:rPr>
          <w:rFonts w:eastAsia="Times New Roman" w:cstheme="minorHAnsi"/>
          <w:color w:val="262626"/>
        </w:rPr>
        <w:t>Federally financed</w:t>
      </w:r>
      <w:r w:rsidRPr="003C62BB">
        <w:rPr>
          <w:rFonts w:eastAsia="Times New Roman" w:cstheme="minorHAnsi"/>
          <w:color w:val="262626"/>
        </w:rPr>
        <w:t xml:space="preserve"> and other activities of the non-Federal entity</w:t>
      </w:r>
    </w:p>
    <w:p w14:paraId="709FCBE9" w14:textId="7B911F12" w:rsidR="003C62BB" w:rsidRPr="003C62BB" w:rsidRDefault="003C62BB" w:rsidP="003C6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3C62BB">
        <w:rPr>
          <w:rFonts w:eastAsia="Times New Roman" w:cstheme="minorHAnsi"/>
          <w:color w:val="262626"/>
        </w:rPr>
        <w:t xml:space="preserve">They must be accorded consistent treatment as either a direct or indirect </w:t>
      </w:r>
      <w:r w:rsidR="00146B69">
        <w:rPr>
          <w:rFonts w:eastAsia="Times New Roman" w:cstheme="minorHAnsi"/>
          <w:color w:val="262626"/>
        </w:rPr>
        <w:t xml:space="preserve">(F&amp;A) </w:t>
      </w:r>
      <w:r w:rsidRPr="003C62BB">
        <w:rPr>
          <w:rFonts w:eastAsia="Times New Roman" w:cstheme="minorHAnsi"/>
          <w:color w:val="262626"/>
        </w:rPr>
        <w:t>cost</w:t>
      </w:r>
    </w:p>
    <w:p w14:paraId="3D5E8BA7" w14:textId="06B3E3D0" w:rsidR="003C62BB" w:rsidRPr="003C62BB" w:rsidRDefault="003C62BB" w:rsidP="003C6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3C62BB">
        <w:rPr>
          <w:rFonts w:eastAsia="Times New Roman" w:cstheme="minorHAnsi"/>
          <w:color w:val="262626"/>
        </w:rPr>
        <w:t>They must be determined in accordance with generally accepted accounting principles (GAAP)</w:t>
      </w:r>
    </w:p>
    <w:p w14:paraId="6F204F9F" w14:textId="09C9FE9D" w:rsidR="003C62BB" w:rsidRPr="003C62BB" w:rsidRDefault="003C62BB" w:rsidP="003C6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3C62BB">
        <w:rPr>
          <w:rFonts w:eastAsia="Times New Roman" w:cstheme="minorHAnsi"/>
          <w:color w:val="262626"/>
        </w:rPr>
        <w:t xml:space="preserve">They must not be included or used to meet cost sharing or matching requirements of any other </w:t>
      </w:r>
      <w:r w:rsidR="00CC4481" w:rsidRPr="00642BE3">
        <w:rPr>
          <w:rFonts w:eastAsia="Times New Roman" w:cstheme="minorHAnsi"/>
          <w:color w:val="262626"/>
        </w:rPr>
        <w:t>Federally financed</w:t>
      </w:r>
      <w:r w:rsidRPr="003C62BB">
        <w:rPr>
          <w:rFonts w:eastAsia="Times New Roman" w:cstheme="minorHAnsi"/>
          <w:color w:val="262626"/>
        </w:rPr>
        <w:t xml:space="preserve"> program</w:t>
      </w:r>
    </w:p>
    <w:p w14:paraId="459B6B51" w14:textId="68A25E3E" w:rsidR="003C62BB" w:rsidRPr="00642BE3" w:rsidRDefault="003C62BB" w:rsidP="003C6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3C62BB">
        <w:rPr>
          <w:rFonts w:eastAsia="Times New Roman" w:cstheme="minorHAnsi"/>
          <w:color w:val="262626"/>
        </w:rPr>
        <w:t>They must be adequately documented</w:t>
      </w:r>
    </w:p>
    <w:p w14:paraId="3E2A87DF" w14:textId="13C566B7" w:rsidR="003C62BB" w:rsidRPr="00642BE3" w:rsidRDefault="003C62BB" w:rsidP="003C62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642BE3">
        <w:rPr>
          <w:rFonts w:eastAsia="Times New Roman" w:cstheme="minorHAnsi"/>
          <w:color w:val="262626"/>
        </w:rPr>
        <w:t>Due to evolving requirements around the security</w:t>
      </w:r>
      <w:r w:rsidR="006F638B">
        <w:rPr>
          <w:rFonts w:eastAsia="Times New Roman" w:cstheme="minorHAnsi"/>
          <w:color w:val="262626"/>
        </w:rPr>
        <w:t xml:space="preserve">, </w:t>
      </w:r>
      <w:r w:rsidRPr="00642BE3">
        <w:rPr>
          <w:rFonts w:eastAsia="Times New Roman" w:cstheme="minorHAnsi"/>
          <w:color w:val="262626"/>
        </w:rPr>
        <w:t xml:space="preserve">storage </w:t>
      </w:r>
      <w:r w:rsidR="006F638B">
        <w:rPr>
          <w:rFonts w:eastAsia="Times New Roman" w:cstheme="minorHAnsi"/>
          <w:color w:val="262626"/>
        </w:rPr>
        <w:t xml:space="preserve">and sharing </w:t>
      </w:r>
      <w:r w:rsidR="00CC4481" w:rsidRPr="00642BE3">
        <w:rPr>
          <w:rFonts w:eastAsia="Times New Roman" w:cstheme="minorHAnsi"/>
          <w:color w:val="262626"/>
        </w:rPr>
        <w:t xml:space="preserve">of </w:t>
      </w:r>
      <w:r w:rsidRPr="00642BE3">
        <w:rPr>
          <w:rFonts w:eastAsia="Times New Roman" w:cstheme="minorHAnsi"/>
          <w:color w:val="262626"/>
        </w:rPr>
        <w:t>large data sets used in research awards</w:t>
      </w:r>
      <w:r w:rsidR="00146B69">
        <w:rPr>
          <w:rFonts w:eastAsia="Times New Roman" w:cstheme="minorHAnsi"/>
          <w:color w:val="262626"/>
        </w:rPr>
        <w:t>,</w:t>
      </w:r>
      <w:r w:rsidRPr="00642BE3">
        <w:rPr>
          <w:rFonts w:eastAsia="Times New Roman" w:cstheme="minorHAnsi"/>
          <w:color w:val="262626"/>
        </w:rPr>
        <w:t xml:space="preserve"> there may be </w:t>
      </w:r>
      <w:r w:rsidR="00146B69">
        <w:rPr>
          <w:rFonts w:eastAsia="Times New Roman" w:cstheme="minorHAnsi"/>
          <w:color w:val="262626"/>
        </w:rPr>
        <w:t>instances</w:t>
      </w:r>
      <w:r w:rsidR="00146B69" w:rsidRPr="00642BE3">
        <w:rPr>
          <w:rFonts w:eastAsia="Times New Roman" w:cstheme="minorHAnsi"/>
          <w:color w:val="262626"/>
        </w:rPr>
        <w:t xml:space="preserve"> </w:t>
      </w:r>
      <w:r w:rsidRPr="00642BE3">
        <w:rPr>
          <w:rFonts w:eastAsia="Times New Roman" w:cstheme="minorHAnsi"/>
          <w:color w:val="262626"/>
        </w:rPr>
        <w:t xml:space="preserve">when storage needs to be pre-purchased to </w:t>
      </w:r>
      <w:r w:rsidR="00146B69">
        <w:rPr>
          <w:rFonts w:eastAsia="Times New Roman" w:cstheme="minorHAnsi"/>
          <w:color w:val="262626"/>
        </w:rPr>
        <w:t>cover a period of time</w:t>
      </w:r>
      <w:r w:rsidRPr="00642BE3">
        <w:rPr>
          <w:rFonts w:eastAsia="Times New Roman" w:cstheme="minorHAnsi"/>
          <w:color w:val="262626"/>
        </w:rPr>
        <w:t xml:space="preserve"> that extends past the end data on the sponsored award. If the P</w:t>
      </w:r>
      <w:r w:rsidR="00231BD1">
        <w:rPr>
          <w:rFonts w:eastAsia="Times New Roman" w:cstheme="minorHAnsi"/>
          <w:color w:val="262626"/>
        </w:rPr>
        <w:t xml:space="preserve">rinciple </w:t>
      </w:r>
      <w:r w:rsidR="00231BD1" w:rsidRPr="00642BE3">
        <w:rPr>
          <w:rFonts w:eastAsia="Times New Roman" w:cstheme="minorHAnsi"/>
          <w:color w:val="262626"/>
        </w:rPr>
        <w:t>I</w:t>
      </w:r>
      <w:r w:rsidR="00231BD1">
        <w:rPr>
          <w:rFonts w:eastAsia="Times New Roman" w:cstheme="minorHAnsi"/>
          <w:color w:val="262626"/>
        </w:rPr>
        <w:t>nvestigator (PI)</w:t>
      </w:r>
      <w:r w:rsidRPr="00642BE3">
        <w:rPr>
          <w:rFonts w:eastAsia="Times New Roman" w:cstheme="minorHAnsi"/>
          <w:color w:val="262626"/>
        </w:rPr>
        <w:t xml:space="preserve"> requests such a purchase</w:t>
      </w:r>
      <w:r w:rsidR="00146B69">
        <w:rPr>
          <w:rFonts w:eastAsia="Times New Roman" w:cstheme="minorHAnsi"/>
          <w:color w:val="262626"/>
        </w:rPr>
        <w:t>,</w:t>
      </w:r>
      <w:r w:rsidRPr="00642BE3">
        <w:rPr>
          <w:rFonts w:eastAsia="Times New Roman" w:cstheme="minorHAnsi"/>
          <w:color w:val="262626"/>
        </w:rPr>
        <w:t xml:space="preserve"> the following criteria should be used as a guide to determine if this is an allowable charge</w:t>
      </w:r>
      <w:r w:rsidR="0063011E">
        <w:rPr>
          <w:rFonts w:eastAsia="Times New Roman" w:cstheme="minorHAnsi"/>
          <w:color w:val="262626"/>
        </w:rPr>
        <w:t>:</w:t>
      </w:r>
    </w:p>
    <w:p w14:paraId="6A54C805" w14:textId="46FD3921" w:rsidR="003C62BB" w:rsidRPr="00642BE3" w:rsidRDefault="003C62BB" w:rsidP="003C62B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642BE3">
        <w:rPr>
          <w:rFonts w:eastAsia="Times New Roman" w:cstheme="minorHAnsi"/>
          <w:color w:val="262626"/>
        </w:rPr>
        <w:t>Is the charge explicitly allowable</w:t>
      </w:r>
      <w:r w:rsidR="00146B69">
        <w:rPr>
          <w:rFonts w:eastAsia="Times New Roman" w:cstheme="minorHAnsi"/>
          <w:color w:val="262626"/>
        </w:rPr>
        <w:t>,</w:t>
      </w:r>
      <w:r w:rsidRPr="00642BE3">
        <w:rPr>
          <w:rFonts w:eastAsia="Times New Roman" w:cstheme="minorHAnsi"/>
          <w:color w:val="262626"/>
        </w:rPr>
        <w:t xml:space="preserve"> either within the award documentation or via approval from the sponsoring agency</w:t>
      </w:r>
      <w:r w:rsidR="00146B69">
        <w:rPr>
          <w:rFonts w:eastAsia="Times New Roman" w:cstheme="minorHAnsi"/>
          <w:color w:val="262626"/>
        </w:rPr>
        <w:t>?</w:t>
      </w:r>
    </w:p>
    <w:p w14:paraId="65A5472F" w14:textId="04D5B39F" w:rsidR="003C62BB" w:rsidRPr="00642BE3" w:rsidRDefault="003C62BB" w:rsidP="003C62B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642BE3">
        <w:rPr>
          <w:rFonts w:eastAsia="Times New Roman" w:cstheme="minorHAnsi"/>
          <w:color w:val="262626"/>
        </w:rPr>
        <w:t>Can the PI prove to an auditor that the</w:t>
      </w:r>
      <w:r w:rsidR="00663188">
        <w:rPr>
          <w:rFonts w:eastAsia="Times New Roman" w:cstheme="minorHAnsi"/>
          <w:color w:val="262626"/>
        </w:rPr>
        <w:t xml:space="preserve"> charge to the</w:t>
      </w:r>
      <w:r w:rsidRPr="00642BE3">
        <w:rPr>
          <w:rFonts w:eastAsia="Times New Roman" w:cstheme="minorHAnsi"/>
          <w:color w:val="262626"/>
        </w:rPr>
        <w:t xml:space="preserve"> sponsor</w:t>
      </w:r>
      <w:r w:rsidR="00663188">
        <w:rPr>
          <w:rFonts w:eastAsia="Times New Roman" w:cstheme="minorHAnsi"/>
          <w:color w:val="262626"/>
        </w:rPr>
        <w:t>ed</w:t>
      </w:r>
      <w:r w:rsidRPr="00642BE3">
        <w:rPr>
          <w:rFonts w:eastAsia="Times New Roman" w:cstheme="minorHAnsi"/>
          <w:color w:val="262626"/>
        </w:rPr>
        <w:t xml:space="preserve"> award </w:t>
      </w:r>
      <w:r w:rsidR="00663188">
        <w:rPr>
          <w:rFonts w:eastAsia="Times New Roman" w:cstheme="minorHAnsi"/>
          <w:color w:val="262626"/>
        </w:rPr>
        <w:t xml:space="preserve">was proportionate to the </w:t>
      </w:r>
      <w:r w:rsidRPr="00642BE3">
        <w:rPr>
          <w:rFonts w:eastAsia="Times New Roman" w:cstheme="minorHAnsi"/>
          <w:color w:val="262626"/>
        </w:rPr>
        <w:t>benefit</w:t>
      </w:r>
      <w:r w:rsidR="00663188">
        <w:rPr>
          <w:rFonts w:eastAsia="Times New Roman" w:cstheme="minorHAnsi"/>
          <w:color w:val="262626"/>
        </w:rPr>
        <w:t xml:space="preserve"> to the award</w:t>
      </w:r>
      <w:r w:rsidR="00146B69">
        <w:rPr>
          <w:rFonts w:eastAsia="Times New Roman" w:cstheme="minorHAnsi"/>
          <w:color w:val="262626"/>
        </w:rPr>
        <w:t>?</w:t>
      </w:r>
    </w:p>
    <w:p w14:paraId="4F3C0FC7" w14:textId="42B5E269" w:rsidR="003C62BB" w:rsidRPr="00642BE3" w:rsidRDefault="003C62BB" w:rsidP="003C62B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626"/>
        </w:rPr>
      </w:pPr>
      <w:r w:rsidRPr="00642BE3">
        <w:rPr>
          <w:rFonts w:eastAsia="Times New Roman" w:cstheme="minorHAnsi"/>
          <w:color w:val="262626"/>
        </w:rPr>
        <w:t xml:space="preserve">If other </w:t>
      </w:r>
      <w:r w:rsidR="00663188">
        <w:rPr>
          <w:rFonts w:eastAsia="Times New Roman" w:cstheme="minorHAnsi"/>
          <w:color w:val="262626"/>
        </w:rPr>
        <w:t xml:space="preserve">sponsored, </w:t>
      </w:r>
      <w:r w:rsidRPr="00642BE3">
        <w:rPr>
          <w:rFonts w:eastAsia="Times New Roman" w:cstheme="minorHAnsi"/>
          <w:color w:val="262626"/>
        </w:rPr>
        <w:t>departmental research</w:t>
      </w:r>
      <w:r w:rsidR="00663188">
        <w:rPr>
          <w:rFonts w:eastAsia="Times New Roman" w:cstheme="minorHAnsi"/>
          <w:color w:val="262626"/>
        </w:rPr>
        <w:t>,</w:t>
      </w:r>
      <w:r w:rsidRPr="00642BE3">
        <w:rPr>
          <w:rFonts w:eastAsia="Times New Roman" w:cstheme="minorHAnsi"/>
          <w:color w:val="262626"/>
        </w:rPr>
        <w:t xml:space="preserve"> </w:t>
      </w:r>
      <w:r w:rsidR="006F638B">
        <w:rPr>
          <w:rFonts w:eastAsia="Times New Roman" w:cstheme="minorHAnsi"/>
          <w:color w:val="262626"/>
        </w:rPr>
        <w:t xml:space="preserve">or instructional activities </w:t>
      </w:r>
      <w:r w:rsidR="00663188">
        <w:rPr>
          <w:rFonts w:eastAsia="Times New Roman" w:cstheme="minorHAnsi"/>
          <w:color w:val="262626"/>
        </w:rPr>
        <w:t>may</w:t>
      </w:r>
      <w:r w:rsidR="00663188" w:rsidRPr="00642BE3">
        <w:rPr>
          <w:rFonts w:eastAsia="Times New Roman" w:cstheme="minorHAnsi"/>
          <w:color w:val="262626"/>
        </w:rPr>
        <w:t xml:space="preserve"> </w:t>
      </w:r>
      <w:r w:rsidRPr="00642BE3">
        <w:rPr>
          <w:rFonts w:eastAsia="Times New Roman" w:cstheme="minorHAnsi"/>
          <w:color w:val="262626"/>
        </w:rPr>
        <w:t xml:space="preserve">benefit from </w:t>
      </w:r>
      <w:r w:rsidR="00663188">
        <w:rPr>
          <w:rFonts w:eastAsia="Times New Roman" w:cstheme="minorHAnsi"/>
          <w:color w:val="262626"/>
        </w:rPr>
        <w:t xml:space="preserve">storage of </w:t>
      </w:r>
      <w:r w:rsidRPr="00642BE3">
        <w:rPr>
          <w:rFonts w:eastAsia="Times New Roman" w:cstheme="minorHAnsi"/>
          <w:color w:val="262626"/>
        </w:rPr>
        <w:t xml:space="preserve">the </w:t>
      </w:r>
      <w:r w:rsidR="00CC4481" w:rsidRPr="00642BE3">
        <w:rPr>
          <w:rFonts w:eastAsia="Times New Roman" w:cstheme="minorHAnsi"/>
          <w:color w:val="262626"/>
        </w:rPr>
        <w:t>data,</w:t>
      </w:r>
      <w:r w:rsidRPr="00642BE3">
        <w:rPr>
          <w:rFonts w:eastAsia="Times New Roman" w:cstheme="minorHAnsi"/>
          <w:color w:val="262626"/>
        </w:rPr>
        <w:t xml:space="preserve"> a proportional cha</w:t>
      </w:r>
      <w:r w:rsidR="00CC4481" w:rsidRPr="00642BE3">
        <w:rPr>
          <w:rFonts w:eastAsia="Times New Roman" w:cstheme="minorHAnsi"/>
          <w:color w:val="262626"/>
        </w:rPr>
        <w:t>r</w:t>
      </w:r>
      <w:r w:rsidRPr="00642BE3">
        <w:rPr>
          <w:rFonts w:eastAsia="Times New Roman" w:cstheme="minorHAnsi"/>
          <w:color w:val="262626"/>
        </w:rPr>
        <w:t>ge</w:t>
      </w:r>
      <w:r w:rsidR="00CC4481" w:rsidRPr="00642BE3">
        <w:rPr>
          <w:rFonts w:eastAsia="Times New Roman" w:cstheme="minorHAnsi"/>
          <w:color w:val="262626"/>
        </w:rPr>
        <w:t xml:space="preserve"> to </w:t>
      </w:r>
      <w:r w:rsidR="00663188">
        <w:rPr>
          <w:rFonts w:eastAsia="Times New Roman" w:cstheme="minorHAnsi"/>
          <w:color w:val="262626"/>
        </w:rPr>
        <w:t>other sponsored and/or</w:t>
      </w:r>
      <w:r w:rsidR="00663188" w:rsidRPr="00642BE3">
        <w:rPr>
          <w:rFonts w:eastAsia="Times New Roman" w:cstheme="minorHAnsi"/>
          <w:color w:val="262626"/>
        </w:rPr>
        <w:t xml:space="preserve"> </w:t>
      </w:r>
      <w:r w:rsidR="00CC4481" w:rsidRPr="00642BE3">
        <w:rPr>
          <w:rFonts w:eastAsia="Times New Roman" w:cstheme="minorHAnsi"/>
          <w:color w:val="262626"/>
        </w:rPr>
        <w:t>internal fund</w:t>
      </w:r>
      <w:r w:rsidR="00146B69">
        <w:rPr>
          <w:rFonts w:eastAsia="Times New Roman" w:cstheme="minorHAnsi"/>
          <w:color w:val="262626"/>
        </w:rPr>
        <w:t xml:space="preserve">ing </w:t>
      </w:r>
      <w:r w:rsidR="00CC4481" w:rsidRPr="00642BE3">
        <w:rPr>
          <w:rFonts w:eastAsia="Times New Roman" w:cstheme="minorHAnsi"/>
          <w:color w:val="262626"/>
        </w:rPr>
        <w:t>so</w:t>
      </w:r>
      <w:r w:rsidR="009E0F6B">
        <w:rPr>
          <w:rFonts w:eastAsia="Times New Roman" w:cstheme="minorHAnsi"/>
          <w:color w:val="262626"/>
        </w:rPr>
        <w:t>urce</w:t>
      </w:r>
      <w:r w:rsidR="00663188">
        <w:rPr>
          <w:rFonts w:eastAsia="Times New Roman" w:cstheme="minorHAnsi"/>
          <w:color w:val="262626"/>
        </w:rPr>
        <w:t>s</w:t>
      </w:r>
      <w:r w:rsidR="009E0F6B">
        <w:rPr>
          <w:rFonts w:eastAsia="Times New Roman" w:cstheme="minorHAnsi"/>
          <w:color w:val="262626"/>
        </w:rPr>
        <w:t xml:space="preserve"> should </w:t>
      </w:r>
      <w:r w:rsidR="00663188">
        <w:rPr>
          <w:rFonts w:eastAsia="Times New Roman" w:cstheme="minorHAnsi"/>
          <w:color w:val="262626"/>
        </w:rPr>
        <w:t>take place</w:t>
      </w:r>
      <w:r w:rsidR="00CC4481" w:rsidRPr="00642BE3">
        <w:rPr>
          <w:rFonts w:eastAsia="Times New Roman" w:cstheme="minorHAnsi"/>
          <w:color w:val="262626"/>
        </w:rPr>
        <w:t xml:space="preserve"> and </w:t>
      </w:r>
      <w:r w:rsidR="00146B69">
        <w:rPr>
          <w:rFonts w:eastAsia="Times New Roman" w:cstheme="minorHAnsi"/>
          <w:color w:val="262626"/>
        </w:rPr>
        <w:t>the allocation</w:t>
      </w:r>
      <w:r w:rsidR="00CC4481" w:rsidRPr="00642BE3">
        <w:rPr>
          <w:rFonts w:eastAsia="Times New Roman" w:cstheme="minorHAnsi"/>
          <w:color w:val="262626"/>
        </w:rPr>
        <w:t xml:space="preserve"> justification</w:t>
      </w:r>
      <w:r w:rsidR="00146B69">
        <w:rPr>
          <w:rFonts w:eastAsia="Times New Roman" w:cstheme="minorHAnsi"/>
          <w:color w:val="262626"/>
        </w:rPr>
        <w:t xml:space="preserve"> must be documented.</w:t>
      </w:r>
    </w:p>
    <w:p w14:paraId="0E9D33F5" w14:textId="77777777" w:rsidR="00CC4481" w:rsidRPr="00CC4481" w:rsidRDefault="00CC4481" w:rsidP="00CC448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62626"/>
          <w:sz w:val="24"/>
          <w:szCs w:val="24"/>
        </w:rPr>
      </w:pPr>
    </w:p>
    <w:p w14:paraId="380663FD" w14:textId="287C2880" w:rsidR="003C62BB" w:rsidRPr="003C62BB" w:rsidRDefault="003C62BB" w:rsidP="003C62B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62626"/>
          <w:sz w:val="24"/>
          <w:szCs w:val="24"/>
        </w:rPr>
      </w:pPr>
      <w:r>
        <w:rPr>
          <w:rFonts w:ascii="Roboto" w:eastAsia="Times New Roman" w:hAnsi="Roboto" w:cs="Times New Roman"/>
          <w:color w:val="262626"/>
          <w:sz w:val="24"/>
          <w:szCs w:val="24"/>
        </w:rPr>
        <w:t xml:space="preserve"> </w:t>
      </w:r>
    </w:p>
    <w:p w14:paraId="65645352" w14:textId="77777777" w:rsidR="003C62BB" w:rsidRPr="003C62BB" w:rsidRDefault="003C62BB" w:rsidP="003C62BB"/>
    <w:sectPr w:rsidR="003C62BB" w:rsidRPr="003C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6E9D"/>
    <w:multiLevelType w:val="multilevel"/>
    <w:tmpl w:val="841E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A681E"/>
    <w:multiLevelType w:val="hybridMultilevel"/>
    <w:tmpl w:val="3A42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4192">
    <w:abstractNumId w:val="0"/>
  </w:num>
  <w:num w:numId="2" w16cid:durableId="62804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BB"/>
    <w:rsid w:val="00146B69"/>
    <w:rsid w:val="00202FD1"/>
    <w:rsid w:val="00231BD1"/>
    <w:rsid w:val="00370823"/>
    <w:rsid w:val="003C62BB"/>
    <w:rsid w:val="003D61CB"/>
    <w:rsid w:val="0063011E"/>
    <w:rsid w:val="00642BE3"/>
    <w:rsid w:val="00663188"/>
    <w:rsid w:val="006C3562"/>
    <w:rsid w:val="006F638B"/>
    <w:rsid w:val="00831870"/>
    <w:rsid w:val="00836E2D"/>
    <w:rsid w:val="009E0F6B"/>
    <w:rsid w:val="00B712EC"/>
    <w:rsid w:val="00CC4481"/>
    <w:rsid w:val="00DF4131"/>
    <w:rsid w:val="00E04DC1"/>
    <w:rsid w:val="00FB1F3F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277F"/>
  <w15:chartTrackingRefBased/>
  <w15:docId w15:val="{531789D0-94BB-4511-AA8D-2F1D7B50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B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2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Jonathon G</dc:creator>
  <cp:keywords/>
  <dc:description/>
  <cp:lastModifiedBy>Jeffries, Jonathon G</cp:lastModifiedBy>
  <cp:revision>3</cp:revision>
  <dcterms:created xsi:type="dcterms:W3CDTF">2023-06-07T15:30:00Z</dcterms:created>
  <dcterms:modified xsi:type="dcterms:W3CDTF">2023-06-07T15:31:00Z</dcterms:modified>
</cp:coreProperties>
</file>