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AA" w:rsidRPr="00962F5C" w:rsidRDefault="00B903AA">
      <w:pPr>
        <w:rPr>
          <w:sz w:val="20"/>
          <w:szCs w:val="20"/>
        </w:rPr>
      </w:pPr>
    </w:p>
    <w:p w:rsidR="00962F5C" w:rsidRPr="0086606B" w:rsidRDefault="00962F5C" w:rsidP="00962F5C">
      <w:pPr>
        <w:jc w:val="center"/>
        <w:rPr>
          <w:b/>
          <w:sz w:val="28"/>
          <w:szCs w:val="28"/>
        </w:rPr>
      </w:pPr>
      <w:r w:rsidRPr="0086606B">
        <w:rPr>
          <w:b/>
          <w:sz w:val="28"/>
          <w:szCs w:val="28"/>
        </w:rPr>
        <w:t>Georgia Institute of Technology</w:t>
      </w:r>
    </w:p>
    <w:p w:rsidR="00962F5C" w:rsidRDefault="00C735E4" w:rsidP="00962F5C">
      <w:pPr>
        <w:jc w:val="center"/>
        <w:rPr>
          <w:b/>
        </w:rPr>
      </w:pPr>
      <w:r>
        <w:rPr>
          <w:b/>
          <w:sz w:val="28"/>
          <w:szCs w:val="28"/>
        </w:rPr>
        <w:t>Application of Off-Campus F&amp;A Rate</w:t>
      </w:r>
    </w:p>
    <w:p w:rsidR="00962F5C" w:rsidRPr="005237DF" w:rsidRDefault="00962F5C" w:rsidP="00B903AA">
      <w:pPr>
        <w:rPr>
          <w:sz w:val="28"/>
          <w:szCs w:val="28"/>
        </w:rPr>
      </w:pPr>
    </w:p>
    <w:p w:rsidR="00B81CEF" w:rsidRDefault="00443ED4" w:rsidP="00F85AA5">
      <w:pPr>
        <w:tabs>
          <w:tab w:val="left" w:pos="90"/>
        </w:tabs>
      </w:pPr>
      <w:r>
        <w:t xml:space="preserve">Facilities and Administrative (F&amp;A) costs are defined in </w:t>
      </w:r>
      <w:r w:rsidR="00967A76">
        <w:t>2 CFR 200, Uniform Administrative Requirements, Cost Principles, and Audit Requirements for Federal Awards,</w:t>
      </w:r>
      <w:r>
        <w:t xml:space="preserve"> as “costs that are incurred for common or joint objectives and, therefore, cannot be identified readily and specifically with a particular sponsored project, an instructional activity, or any </w:t>
      </w:r>
      <w:r w:rsidR="00F2765A">
        <w:t>other institutional activity.”</w:t>
      </w:r>
      <w:r w:rsidR="00B81CEF">
        <w:t xml:space="preserve">  </w:t>
      </w:r>
      <w:r w:rsidR="009A2536">
        <w:t>Universities are allowed to recover for these types of costs through the application of F&amp;A rates allocated to each major function of the institution (Research, Instruction, Other Sponsored Activities).</w:t>
      </w:r>
      <w:r w:rsidR="00E80072">
        <w:t xml:space="preserve">  Georgia Tech negotiates F&amp;A rates applicable to sponsored projects with the Office of Naval Research (ONR).  </w:t>
      </w:r>
    </w:p>
    <w:p w:rsidR="00B81CEF" w:rsidRDefault="00B81CEF" w:rsidP="00F85AA5">
      <w:pPr>
        <w:tabs>
          <w:tab w:val="left" w:pos="90"/>
        </w:tabs>
      </w:pPr>
    </w:p>
    <w:p w:rsidR="008E1063" w:rsidRDefault="00F2765A" w:rsidP="005D4816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facilities component of the F&amp;A rate </w:t>
      </w:r>
      <w:r w:rsidR="009A2536">
        <w:rPr>
          <w:rFonts w:ascii="Times New Roman" w:hAnsi="Times New Roman" w:cs="Times New Roman"/>
          <w:sz w:val="24"/>
          <w:szCs w:val="24"/>
        </w:rPr>
        <w:t xml:space="preserve">includes the costs of utilities, depreciation on buildings, depreciation on capital equipment, maintenance and repair, and libraries.  The administrative component includes costs related to </w:t>
      </w:r>
      <w:r w:rsidR="00A21C8C" w:rsidRPr="005962EE">
        <w:rPr>
          <w:rFonts w:ascii="Times New Roman" w:hAnsi="Times New Roman" w:cs="Times New Roman"/>
          <w:sz w:val="24"/>
          <w:szCs w:val="24"/>
        </w:rPr>
        <w:t>Academic Finance Offices</w:t>
      </w:r>
      <w:r w:rsidR="00A21C8C">
        <w:rPr>
          <w:rFonts w:ascii="Times New Roman" w:hAnsi="Times New Roman" w:cs="Times New Roman"/>
          <w:sz w:val="24"/>
          <w:szCs w:val="24"/>
        </w:rPr>
        <w:t xml:space="preserve">, </w:t>
      </w:r>
      <w:r w:rsidR="009A2536">
        <w:rPr>
          <w:rFonts w:ascii="Times New Roman" w:hAnsi="Times New Roman" w:cs="Times New Roman"/>
          <w:sz w:val="24"/>
          <w:szCs w:val="24"/>
        </w:rPr>
        <w:t>Human Resources, Payroll, Procurement, Office of Sponsored Programs, Grants and Contracts Accounting, Controller, the President’s Office, the Vice Presidents’ offices, the Deans’ offices, and other support functions</w:t>
      </w:r>
      <w:r w:rsidR="009A2536" w:rsidRPr="00E62AE9">
        <w:rPr>
          <w:rFonts w:ascii="Times New Roman" w:hAnsi="Times New Roman" w:cs="Times New Roman"/>
          <w:sz w:val="24"/>
          <w:szCs w:val="24"/>
        </w:rPr>
        <w:t xml:space="preserve">.  </w:t>
      </w:r>
      <w:r w:rsidR="00B41983" w:rsidRPr="00AC2611">
        <w:rPr>
          <w:rFonts w:ascii="Times New Roman" w:hAnsi="Times New Roman" w:cs="Times New Roman"/>
          <w:sz w:val="24"/>
          <w:szCs w:val="24"/>
        </w:rPr>
        <w:t>The Off-Campus rate reflects the allowable administrative component.</w:t>
      </w:r>
    </w:p>
    <w:p w:rsidR="008E1063" w:rsidRDefault="008E1063" w:rsidP="005D481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007DA" w:rsidRDefault="009A2536" w:rsidP="00F85AA5">
      <w:pPr>
        <w:tabs>
          <w:tab w:val="left" w:pos="90"/>
        </w:tabs>
      </w:pPr>
      <w:r>
        <w:t>Off-Campus Facilities and Administrative rate</w:t>
      </w:r>
      <w:r w:rsidR="00941909">
        <w:t>s</w:t>
      </w:r>
      <w:r>
        <w:t xml:space="preserve"> </w:t>
      </w:r>
      <w:r w:rsidR="00EE65F6">
        <w:t>have</w:t>
      </w:r>
      <w:r>
        <w:t xml:space="preserve"> been approved </w:t>
      </w:r>
      <w:r w:rsidR="00967A76">
        <w:t>by the Office of Naval Research</w:t>
      </w:r>
      <w:r>
        <w:t>.</w:t>
      </w:r>
      <w:r w:rsidR="008007DA">
        <w:t xml:space="preserve">  The </w:t>
      </w:r>
      <w:r w:rsidR="00584B45">
        <w:t>FY22/FY23</w:t>
      </w:r>
      <w:r w:rsidR="00967A76">
        <w:t xml:space="preserve"> </w:t>
      </w:r>
      <w:r w:rsidR="008007DA">
        <w:t>rates are applied as follows:</w:t>
      </w:r>
    </w:p>
    <w:p w:rsidR="008007DA" w:rsidRDefault="009A2536" w:rsidP="00F85AA5">
      <w:pPr>
        <w:tabs>
          <w:tab w:val="left" w:pos="90"/>
        </w:tabs>
      </w:pPr>
      <w:r>
        <w:t xml:space="preserve"> 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62"/>
        <w:gridCol w:w="1378"/>
        <w:gridCol w:w="1386"/>
      </w:tblGrid>
      <w:tr w:rsidR="008007DA" w:rsidRPr="008007DA" w:rsidTr="00F75C51">
        <w:trPr>
          <w:trHeight w:hRule="exact" w:val="720"/>
        </w:trPr>
        <w:tc>
          <w:tcPr>
            <w:tcW w:w="71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8007DA" w:rsidP="008007DA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 w:rsidRPr="008007DA">
              <w:rPr>
                <w:rFonts w:ascii="Helvetica" w:eastAsia="Times New Roman" w:hAnsi="Helvetica" w:cs="Helvetica"/>
                <w:b/>
                <w:bCs/>
                <w:color w:val="454545"/>
                <w:sz w:val="22"/>
                <w:szCs w:val="22"/>
              </w:rPr>
              <w:t xml:space="preserve">Facilities &amp; Administrative Rates </w:t>
            </w:r>
          </w:p>
        </w:tc>
        <w:tc>
          <w:tcPr>
            <w:tcW w:w="1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8007DA" w:rsidP="008007DA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 w:rsidRPr="008007DA">
              <w:rPr>
                <w:rFonts w:ascii="Helvetica" w:eastAsia="Times New Roman" w:hAnsi="Helvetica" w:cs="Helvetica"/>
                <w:b/>
                <w:bCs/>
                <w:color w:val="454545"/>
                <w:sz w:val="22"/>
                <w:szCs w:val="22"/>
              </w:rPr>
              <w:t>On-Campus</w:t>
            </w:r>
          </w:p>
        </w:tc>
        <w:tc>
          <w:tcPr>
            <w:tcW w:w="13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8007DA" w:rsidP="008007DA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 w:rsidRPr="008007DA">
              <w:rPr>
                <w:rFonts w:ascii="Helvetica" w:eastAsia="Times New Roman" w:hAnsi="Helvetica" w:cs="Helvetica"/>
                <w:b/>
                <w:bCs/>
                <w:color w:val="454545"/>
                <w:sz w:val="22"/>
                <w:szCs w:val="22"/>
              </w:rPr>
              <w:t>Off-Campus</w:t>
            </w:r>
          </w:p>
        </w:tc>
      </w:tr>
      <w:tr w:rsidR="008007DA" w:rsidRPr="008007DA" w:rsidTr="00F75C51">
        <w:trPr>
          <w:trHeight w:hRule="exact" w:val="720"/>
        </w:trPr>
        <w:tc>
          <w:tcPr>
            <w:tcW w:w="71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8007DA" w:rsidP="008007DA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 w:rsidRPr="008007DA">
              <w:rPr>
                <w:rFonts w:ascii="Helvetica" w:eastAsia="Times New Roman" w:hAnsi="Helvetica" w:cs="Helvetica"/>
                <w:b/>
                <w:bCs/>
                <w:color w:val="454545"/>
                <w:sz w:val="22"/>
                <w:szCs w:val="22"/>
              </w:rPr>
              <w:t>Research Capped</w:t>
            </w: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 xml:space="preserve"> (Federal Grants/Contracts - Non-DOD)</w:t>
            </w:r>
          </w:p>
        </w:tc>
        <w:tc>
          <w:tcPr>
            <w:tcW w:w="1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8007DA" w:rsidP="00967A76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5</w:t>
            </w:r>
            <w:r w:rsidR="00584B45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8</w:t>
            </w: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.</w:t>
            </w:r>
            <w:r w:rsidR="00584B45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2</w:t>
            </w: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%</w:t>
            </w:r>
          </w:p>
        </w:tc>
        <w:tc>
          <w:tcPr>
            <w:tcW w:w="13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8007DA" w:rsidP="008007DA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26.0%</w:t>
            </w:r>
          </w:p>
        </w:tc>
      </w:tr>
      <w:tr w:rsidR="008007DA" w:rsidRPr="008007DA" w:rsidTr="00F75C51">
        <w:trPr>
          <w:trHeight w:hRule="exact" w:val="720"/>
        </w:trPr>
        <w:tc>
          <w:tcPr>
            <w:tcW w:w="71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8007DA" w:rsidP="008007DA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 w:rsidRPr="008007DA">
              <w:rPr>
                <w:rFonts w:ascii="Helvetica" w:eastAsia="Times New Roman" w:hAnsi="Helvetica" w:cs="Helvetica"/>
                <w:b/>
                <w:bCs/>
                <w:color w:val="454545"/>
                <w:sz w:val="22"/>
                <w:szCs w:val="22"/>
              </w:rPr>
              <w:t>Research Uncapped</w:t>
            </w: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 xml:space="preserve"> (DOD Contracts &amp; Industry Subcontracts under DOD</w:t>
            </w:r>
            <w:r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; Industry</w:t>
            </w: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)</w:t>
            </w:r>
          </w:p>
        </w:tc>
        <w:tc>
          <w:tcPr>
            <w:tcW w:w="1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8007DA" w:rsidP="008007DA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6</w:t>
            </w:r>
            <w:r w:rsidR="00584B45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4.6</w:t>
            </w:r>
            <w:r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%</w:t>
            </w:r>
          </w:p>
        </w:tc>
        <w:tc>
          <w:tcPr>
            <w:tcW w:w="13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007DA" w:rsidRPr="008007DA" w:rsidRDefault="00967A76" w:rsidP="008007DA">
            <w:pPr>
              <w:spacing w:after="310"/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</w:pPr>
            <w:r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30.2</w:t>
            </w:r>
            <w:r w:rsidR="008007DA" w:rsidRPr="008007DA">
              <w:rPr>
                <w:rFonts w:ascii="Helvetica" w:eastAsia="Times New Roman" w:hAnsi="Helvetica" w:cs="Helvetica"/>
                <w:color w:val="454545"/>
                <w:sz w:val="22"/>
                <w:szCs w:val="22"/>
              </w:rPr>
              <w:t>%</w:t>
            </w:r>
          </w:p>
        </w:tc>
      </w:tr>
    </w:tbl>
    <w:p w:rsidR="008A1AC4" w:rsidRDefault="008A1AC4" w:rsidP="00F85AA5">
      <w:pPr>
        <w:tabs>
          <w:tab w:val="left" w:pos="90"/>
        </w:tabs>
      </w:pPr>
    </w:p>
    <w:p w:rsidR="005D4816" w:rsidRPr="005D4816" w:rsidRDefault="005D4816" w:rsidP="00F85AA5">
      <w:pPr>
        <w:tabs>
          <w:tab w:val="left" w:pos="90"/>
        </w:tabs>
        <w:rPr>
          <w:b/>
        </w:rPr>
      </w:pPr>
      <w:r>
        <w:rPr>
          <w:b/>
        </w:rPr>
        <w:t>Guidance:</w:t>
      </w:r>
    </w:p>
    <w:p w:rsidR="00B81CEF" w:rsidRDefault="00B81CEF" w:rsidP="00F85AA5">
      <w:pPr>
        <w:tabs>
          <w:tab w:val="left" w:pos="90"/>
        </w:tabs>
      </w:pPr>
    </w:p>
    <w:p w:rsidR="007802F6" w:rsidRDefault="007802F6" w:rsidP="007802F6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C2611">
        <w:rPr>
          <w:rFonts w:ascii="Times New Roman" w:hAnsi="Times New Roman" w:cs="Times New Roman"/>
          <w:sz w:val="24"/>
          <w:szCs w:val="24"/>
        </w:rPr>
        <w:t>The Principal Investigator should confirm the Off-Campus F&amp;A rate is appropriate with the Office of Sponsored Programs (OSP) prior to budget development and proposal submission.</w:t>
      </w:r>
      <w:r w:rsidR="00950071">
        <w:rPr>
          <w:rFonts w:ascii="Times New Roman" w:hAnsi="Times New Roman" w:cs="Times New Roman"/>
          <w:sz w:val="24"/>
          <w:szCs w:val="24"/>
        </w:rPr>
        <w:t xml:space="preserve">  An off-campus rate determination has a significant fiscal impact to the Institute, since nearly all awards utilize at least some on-campus resources and facilities and infrastructure remain available while off-campus.  As such, requests for the use of an off-campus rate are carefully reviewed in conjunction with the solicitation and proposal, and granted only when specific </w:t>
      </w:r>
      <w:r w:rsidR="00950071" w:rsidRPr="005962EE">
        <w:rPr>
          <w:rFonts w:ascii="Times New Roman" w:hAnsi="Times New Roman" w:cs="Times New Roman"/>
          <w:sz w:val="24"/>
          <w:szCs w:val="24"/>
        </w:rPr>
        <w:t>c</w:t>
      </w:r>
      <w:r w:rsidR="00A21C8C" w:rsidRPr="005962EE">
        <w:rPr>
          <w:rFonts w:ascii="Times New Roman" w:hAnsi="Times New Roman" w:cs="Times New Roman"/>
          <w:sz w:val="24"/>
          <w:szCs w:val="24"/>
        </w:rPr>
        <w:t>riteria</w:t>
      </w:r>
      <w:r w:rsidR="00950071">
        <w:rPr>
          <w:rFonts w:ascii="Times New Roman" w:hAnsi="Times New Roman" w:cs="Times New Roman"/>
          <w:sz w:val="24"/>
          <w:szCs w:val="24"/>
        </w:rPr>
        <w:t xml:space="preserve"> exist.</w:t>
      </w:r>
    </w:p>
    <w:p w:rsidR="007802F6" w:rsidRDefault="007802F6" w:rsidP="0031593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15856" w:rsidRDefault="008A1AC4" w:rsidP="0031593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criteria for assigning an off-campus F&amp;A rate to a sponsored award are as follows:</w:t>
      </w:r>
    </w:p>
    <w:p w:rsidR="008A1AC4" w:rsidRDefault="008A1AC4" w:rsidP="0031593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50071" w:rsidRPr="005962EE" w:rsidRDefault="00950071" w:rsidP="008A1AC4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62EE">
        <w:rPr>
          <w:rFonts w:ascii="Times New Roman" w:hAnsi="Times New Roman" w:cs="Times New Roman"/>
          <w:sz w:val="24"/>
          <w:szCs w:val="24"/>
        </w:rPr>
        <w:t xml:space="preserve">The </w:t>
      </w:r>
      <w:r w:rsidR="00A21C8C" w:rsidRPr="005962EE">
        <w:rPr>
          <w:rFonts w:ascii="Times New Roman" w:hAnsi="Times New Roman" w:cs="Times New Roman"/>
          <w:sz w:val="24"/>
          <w:szCs w:val="24"/>
        </w:rPr>
        <w:t xml:space="preserve">Georgia Tech </w:t>
      </w:r>
      <w:r w:rsidRPr="005962EE">
        <w:rPr>
          <w:rFonts w:ascii="Times New Roman" w:hAnsi="Times New Roman" w:cs="Times New Roman"/>
          <w:sz w:val="24"/>
          <w:szCs w:val="24"/>
        </w:rPr>
        <w:t xml:space="preserve">effort to meet the objectives of the award must be conducted at an off-campus facility where rent is </w:t>
      </w:r>
      <w:r w:rsidR="00A21C8C" w:rsidRPr="005962EE">
        <w:rPr>
          <w:rFonts w:ascii="Times New Roman" w:hAnsi="Times New Roman" w:cs="Times New Roman"/>
          <w:sz w:val="24"/>
          <w:szCs w:val="24"/>
        </w:rPr>
        <w:t>proposed and awarded</w:t>
      </w:r>
      <w:r w:rsidRPr="005962EE">
        <w:rPr>
          <w:rFonts w:ascii="Times New Roman" w:hAnsi="Times New Roman" w:cs="Times New Roman"/>
          <w:sz w:val="24"/>
          <w:szCs w:val="24"/>
        </w:rPr>
        <w:t xml:space="preserve">, or at the sponsor site. </w:t>
      </w:r>
    </w:p>
    <w:p w:rsidR="00950071" w:rsidRPr="005962EE" w:rsidRDefault="00950071" w:rsidP="00950071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584B45" w:rsidRDefault="00584B45" w:rsidP="00584B45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B45" w:rsidRDefault="00584B45" w:rsidP="00584B45">
      <w:pPr>
        <w:pStyle w:val="ListParagraph"/>
      </w:pPr>
    </w:p>
    <w:p w:rsidR="00950071" w:rsidRPr="005962EE" w:rsidRDefault="00950071" w:rsidP="008A1AC4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62EE">
        <w:rPr>
          <w:rFonts w:ascii="Times New Roman" w:hAnsi="Times New Roman" w:cs="Times New Roman"/>
          <w:sz w:val="24"/>
          <w:szCs w:val="24"/>
        </w:rPr>
        <w:t>Subaward or consulting eff</w:t>
      </w:r>
      <w:r w:rsidR="00A21C8C" w:rsidRPr="005962EE">
        <w:rPr>
          <w:rFonts w:ascii="Times New Roman" w:hAnsi="Times New Roman" w:cs="Times New Roman"/>
          <w:sz w:val="24"/>
          <w:szCs w:val="24"/>
        </w:rPr>
        <w:t>ort is not a determining factor, nor is employees who work at home for convenience.</w:t>
      </w:r>
    </w:p>
    <w:p w:rsidR="00950071" w:rsidRDefault="00950071" w:rsidP="00950071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50071" w:rsidRDefault="00950071" w:rsidP="00950071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950071" w:rsidRDefault="00950071" w:rsidP="008A1AC4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budget should reflect and support the use of the off-campus rate</w:t>
      </w:r>
      <w:r w:rsidR="00A21C8C">
        <w:rPr>
          <w:rFonts w:ascii="Times New Roman" w:hAnsi="Times New Roman" w:cs="Times New Roman"/>
          <w:sz w:val="24"/>
          <w:szCs w:val="24"/>
        </w:rPr>
        <w:t>.</w:t>
      </w:r>
    </w:p>
    <w:p w:rsidR="008A1AC4" w:rsidRDefault="008A1AC4" w:rsidP="00950071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1AC4" w:rsidRDefault="008A1AC4" w:rsidP="008A1AC4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Institute support services related to facilities, such </w:t>
      </w:r>
      <w:r w:rsidRPr="00AC2611">
        <w:rPr>
          <w:rFonts w:ascii="Times New Roman" w:hAnsi="Times New Roman" w:cs="Times New Roman"/>
          <w:sz w:val="24"/>
          <w:szCs w:val="24"/>
        </w:rPr>
        <w:t xml:space="preserve">as library, departmental research equipment, machine shop, </w:t>
      </w:r>
      <w:r w:rsidR="008007DA" w:rsidRPr="00AC2611">
        <w:rPr>
          <w:rFonts w:ascii="Times New Roman" w:hAnsi="Times New Roman" w:cs="Times New Roman"/>
          <w:sz w:val="24"/>
          <w:szCs w:val="24"/>
        </w:rPr>
        <w:t>campus information technology and telecommunications infrastructure,</w:t>
      </w:r>
      <w:r w:rsidR="00800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office space </w:t>
      </w:r>
      <w:r w:rsidR="0074547C">
        <w:rPr>
          <w:rFonts w:ascii="Times New Roman" w:hAnsi="Times New Roman" w:cs="Times New Roman"/>
          <w:sz w:val="24"/>
          <w:szCs w:val="24"/>
        </w:rPr>
        <w:t>should not be used for the preponderance of the time and effort to perform the award objectives</w:t>
      </w:r>
      <w:r>
        <w:rPr>
          <w:rFonts w:ascii="Times New Roman" w:hAnsi="Times New Roman" w:cs="Times New Roman"/>
          <w:sz w:val="24"/>
          <w:szCs w:val="24"/>
        </w:rPr>
        <w:t>. General administrative and financial support services, such as payment of salaries and expenses, will be provided.</w:t>
      </w:r>
    </w:p>
    <w:p w:rsidR="00950071" w:rsidRDefault="00950071" w:rsidP="00950071">
      <w:pPr>
        <w:pStyle w:val="HTMLPreformatted"/>
        <w:ind w:left="1275"/>
        <w:rPr>
          <w:rFonts w:ascii="Times New Roman" w:hAnsi="Times New Roman" w:cs="Times New Roman"/>
          <w:sz w:val="24"/>
          <w:szCs w:val="24"/>
        </w:rPr>
      </w:pPr>
    </w:p>
    <w:p w:rsidR="008A1AC4" w:rsidRDefault="008A1AC4" w:rsidP="008A1AC4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at the off-campus location must be on a continuous basis</w:t>
      </w:r>
      <w:r w:rsidR="00E80072">
        <w:rPr>
          <w:rFonts w:ascii="Times New Roman" w:hAnsi="Times New Roman" w:cs="Times New Roman"/>
          <w:sz w:val="24"/>
          <w:szCs w:val="24"/>
        </w:rPr>
        <w:t xml:space="preserve"> for the period of performance for the sponsored agreement</w:t>
      </w:r>
      <w:r>
        <w:rPr>
          <w:rFonts w:ascii="Times New Roman" w:hAnsi="Times New Roman" w:cs="Times New Roman"/>
          <w:sz w:val="24"/>
          <w:szCs w:val="24"/>
        </w:rPr>
        <w:t>; intermittent performance is not sufficient</w:t>
      </w:r>
      <w:r w:rsidR="00A21C8C">
        <w:rPr>
          <w:rFonts w:ascii="Times New Roman" w:hAnsi="Times New Roman" w:cs="Times New Roman"/>
          <w:sz w:val="24"/>
          <w:szCs w:val="24"/>
        </w:rPr>
        <w:t xml:space="preserve"> justification for use of the off-campus </w:t>
      </w:r>
      <w:r w:rsidR="00DB63D6"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071" w:rsidRDefault="00950071" w:rsidP="00950071">
      <w:pPr>
        <w:pStyle w:val="ListParagraph"/>
      </w:pPr>
    </w:p>
    <w:p w:rsidR="00950071" w:rsidRDefault="0074547C" w:rsidP="008A1AC4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off-campus and on-campus rates will not be combined within the same award.</w:t>
      </w:r>
    </w:p>
    <w:p w:rsidR="00E80072" w:rsidRDefault="00E80072" w:rsidP="00E8007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802F6" w:rsidRDefault="007802F6" w:rsidP="00E8007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75C51" w:rsidRDefault="00F75C51" w:rsidP="00E8007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63B00" w:rsidRDefault="00263B00" w:rsidP="00E8007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related to rate applications in proposals should be directed to </w:t>
      </w:r>
      <w:r w:rsidR="00DB63D6">
        <w:rPr>
          <w:rFonts w:ascii="Times New Roman" w:hAnsi="Times New Roman" w:cs="Times New Roman"/>
          <w:sz w:val="24"/>
          <w:szCs w:val="24"/>
        </w:rPr>
        <w:t xml:space="preserve">your Contracting Officer in </w:t>
      </w:r>
      <w:r>
        <w:rPr>
          <w:rFonts w:ascii="Times New Roman" w:hAnsi="Times New Roman" w:cs="Times New Roman"/>
          <w:sz w:val="24"/>
          <w:szCs w:val="24"/>
        </w:rPr>
        <w:t>the Office of Sponsored Programs.</w:t>
      </w:r>
    </w:p>
    <w:p w:rsidR="004F7093" w:rsidRDefault="004F7093" w:rsidP="0031593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63B00" w:rsidRDefault="00263B00" w:rsidP="0031593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related to rate ap</w:t>
      </w:r>
      <w:r w:rsidR="00584B45">
        <w:rPr>
          <w:rFonts w:ascii="Times New Roman" w:hAnsi="Times New Roman" w:cs="Times New Roman"/>
          <w:sz w:val="24"/>
          <w:szCs w:val="24"/>
        </w:rPr>
        <w:t>plications to sponsored awards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B45">
        <w:rPr>
          <w:rFonts w:ascii="Times New Roman" w:hAnsi="Times New Roman" w:cs="Times New Roman"/>
          <w:sz w:val="24"/>
          <w:szCs w:val="24"/>
        </w:rPr>
        <w:t xml:space="preserve">in the Workday </w:t>
      </w:r>
      <w:r>
        <w:rPr>
          <w:rFonts w:ascii="Times New Roman" w:hAnsi="Times New Roman" w:cs="Times New Roman"/>
          <w:sz w:val="24"/>
          <w:szCs w:val="24"/>
        </w:rPr>
        <w:t>should be directed to Grants and Contracts Accounti</w:t>
      </w:r>
      <w:r w:rsidR="00584B45">
        <w:rPr>
          <w:rFonts w:ascii="Times New Roman" w:hAnsi="Times New Roman" w:cs="Times New Roman"/>
          <w:sz w:val="24"/>
          <w:szCs w:val="24"/>
        </w:rPr>
        <w:t>ng via ServiceNow.</w:t>
      </w:r>
    </w:p>
    <w:sectPr w:rsidR="00263B00" w:rsidSect="00687C6B">
      <w:headerReference w:type="default" r:id="rId8"/>
      <w:footerReference w:type="even" r:id="rId9"/>
      <w:footerReference w:type="default" r:id="rId10"/>
      <w:pgSz w:w="12240" w:h="15840" w:code="1"/>
      <w:pgMar w:top="720" w:right="1440" w:bottom="864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9D" w:rsidRDefault="006D729D">
      <w:r>
        <w:separator/>
      </w:r>
    </w:p>
  </w:endnote>
  <w:endnote w:type="continuationSeparator" w:id="0">
    <w:p w:rsidR="006D729D" w:rsidRDefault="006D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9D" w:rsidRDefault="0056182C" w:rsidP="005D3B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72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29D" w:rsidRDefault="006D7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9D" w:rsidRDefault="0056182C" w:rsidP="005D3B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72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B45">
      <w:rPr>
        <w:rStyle w:val="PageNumber"/>
        <w:noProof/>
      </w:rPr>
      <w:t>2</w:t>
    </w:r>
    <w:r>
      <w:rPr>
        <w:rStyle w:val="PageNumber"/>
      </w:rPr>
      <w:fldChar w:fldCharType="end"/>
    </w:r>
  </w:p>
  <w:p w:rsidR="006D729D" w:rsidRPr="00FA09B3" w:rsidRDefault="00443ED4">
    <w:pPr>
      <w:pStyle w:val="Footer"/>
      <w:rPr>
        <w:sz w:val="22"/>
        <w:szCs w:val="22"/>
      </w:rPr>
    </w:pPr>
    <w:r>
      <w:rPr>
        <w:sz w:val="22"/>
        <w:szCs w:val="22"/>
      </w:rPr>
      <w:t>Off Campus F&amp;A Rate</w:t>
    </w:r>
    <w:r w:rsidR="006D729D" w:rsidRPr="00FA09B3">
      <w:rPr>
        <w:sz w:val="22"/>
        <w:szCs w:val="22"/>
      </w:rPr>
      <w:t>.doc</w:t>
    </w:r>
    <w:r w:rsidR="006D729D" w:rsidRPr="00FA09B3">
      <w:rPr>
        <w:sz w:val="22"/>
        <w:szCs w:val="22"/>
      </w:rPr>
      <w:tab/>
    </w:r>
    <w:r w:rsidR="006D729D" w:rsidRPr="00FA09B3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9D" w:rsidRDefault="006D729D">
      <w:r>
        <w:separator/>
      </w:r>
    </w:p>
  </w:footnote>
  <w:footnote w:type="continuationSeparator" w:id="0">
    <w:p w:rsidR="006D729D" w:rsidRDefault="006D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9D" w:rsidRPr="00917FB9" w:rsidRDefault="006D729D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G</w:t>
    </w:r>
    <w:r w:rsidR="00C735E4">
      <w:rPr>
        <w:b/>
        <w:sz w:val="28"/>
        <w:szCs w:val="28"/>
      </w:rPr>
      <w:t>&amp;C Notice 1</w:t>
    </w:r>
    <w:r w:rsidR="00967A76">
      <w:rPr>
        <w:b/>
        <w:sz w:val="28"/>
        <w:szCs w:val="28"/>
      </w:rPr>
      <w:t>8</w:t>
    </w:r>
    <w:r>
      <w:rPr>
        <w:b/>
        <w:sz w:val="28"/>
        <w:szCs w:val="28"/>
      </w:rPr>
      <w:t>-</w:t>
    </w:r>
    <w:r w:rsidR="00C735E4">
      <w:rPr>
        <w:b/>
        <w:sz w:val="28"/>
        <w:szCs w:val="28"/>
      </w:rPr>
      <w:t>I</w:t>
    </w:r>
  </w:p>
  <w:p w:rsidR="006D729D" w:rsidRDefault="00967A76">
    <w:pPr>
      <w:pStyle w:val="Header"/>
      <w:rPr>
        <w:b/>
      </w:rPr>
    </w:pPr>
    <w:r>
      <w:rPr>
        <w:b/>
      </w:rPr>
      <w:t>December 1, 2017</w:t>
    </w:r>
  </w:p>
  <w:p w:rsidR="00584B45" w:rsidRPr="00917FB9" w:rsidRDefault="00584B45">
    <w:pPr>
      <w:pStyle w:val="Header"/>
      <w:rPr>
        <w:b/>
      </w:rPr>
    </w:pPr>
    <w:r>
      <w:rPr>
        <w:b/>
      </w:rPr>
      <w:t>Updated March 1,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5454"/>
    <w:multiLevelType w:val="hybridMultilevel"/>
    <w:tmpl w:val="5C62A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9C1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D74FB"/>
    <w:multiLevelType w:val="hybridMultilevel"/>
    <w:tmpl w:val="D7F0B9C2"/>
    <w:lvl w:ilvl="0" w:tplc="FE60460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5330204F"/>
    <w:multiLevelType w:val="hybridMultilevel"/>
    <w:tmpl w:val="64745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C8840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D21E4"/>
    <w:multiLevelType w:val="hybridMultilevel"/>
    <w:tmpl w:val="D8EEC734"/>
    <w:lvl w:ilvl="0" w:tplc="2DAC8840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B6"/>
    <w:rsid w:val="00000CD0"/>
    <w:rsid w:val="000110B7"/>
    <w:rsid w:val="00050550"/>
    <w:rsid w:val="000635FF"/>
    <w:rsid w:val="000B3472"/>
    <w:rsid w:val="000C215E"/>
    <w:rsid w:val="000F0167"/>
    <w:rsid w:val="000F5B86"/>
    <w:rsid w:val="000F611A"/>
    <w:rsid w:val="001031CE"/>
    <w:rsid w:val="001323B8"/>
    <w:rsid w:val="00143A50"/>
    <w:rsid w:val="0016122A"/>
    <w:rsid w:val="00162548"/>
    <w:rsid w:val="001653F2"/>
    <w:rsid w:val="001D110D"/>
    <w:rsid w:val="001E4DD5"/>
    <w:rsid w:val="00226DBA"/>
    <w:rsid w:val="00247767"/>
    <w:rsid w:val="00263B00"/>
    <w:rsid w:val="00270BCB"/>
    <w:rsid w:val="00295769"/>
    <w:rsid w:val="002971CB"/>
    <w:rsid w:val="002A7068"/>
    <w:rsid w:val="002D6084"/>
    <w:rsid w:val="002F53C5"/>
    <w:rsid w:val="00315932"/>
    <w:rsid w:val="00315B86"/>
    <w:rsid w:val="0032459B"/>
    <w:rsid w:val="0034175A"/>
    <w:rsid w:val="003477C6"/>
    <w:rsid w:val="003A1149"/>
    <w:rsid w:val="003C74EB"/>
    <w:rsid w:val="003D0B03"/>
    <w:rsid w:val="003D0CCC"/>
    <w:rsid w:val="003F31DB"/>
    <w:rsid w:val="004069D9"/>
    <w:rsid w:val="004218C2"/>
    <w:rsid w:val="00422C2C"/>
    <w:rsid w:val="00426129"/>
    <w:rsid w:val="00443ED4"/>
    <w:rsid w:val="00450052"/>
    <w:rsid w:val="0046765A"/>
    <w:rsid w:val="004859F4"/>
    <w:rsid w:val="004B7C77"/>
    <w:rsid w:val="004E6BED"/>
    <w:rsid w:val="004F7093"/>
    <w:rsid w:val="00514DCE"/>
    <w:rsid w:val="005237DF"/>
    <w:rsid w:val="00554A45"/>
    <w:rsid w:val="0056182C"/>
    <w:rsid w:val="00562175"/>
    <w:rsid w:val="00584B45"/>
    <w:rsid w:val="00585AE4"/>
    <w:rsid w:val="00593126"/>
    <w:rsid w:val="005962EE"/>
    <w:rsid w:val="005A4985"/>
    <w:rsid w:val="005B6FFA"/>
    <w:rsid w:val="005C0DC8"/>
    <w:rsid w:val="005C7411"/>
    <w:rsid w:val="005D3B85"/>
    <w:rsid w:val="005D4816"/>
    <w:rsid w:val="005E4F1A"/>
    <w:rsid w:val="005F7BD5"/>
    <w:rsid w:val="00644696"/>
    <w:rsid w:val="00653700"/>
    <w:rsid w:val="00667A2C"/>
    <w:rsid w:val="00687C6B"/>
    <w:rsid w:val="00692950"/>
    <w:rsid w:val="006A5948"/>
    <w:rsid w:val="006D4A77"/>
    <w:rsid w:val="006D5431"/>
    <w:rsid w:val="006D729D"/>
    <w:rsid w:val="007309B6"/>
    <w:rsid w:val="0073539F"/>
    <w:rsid w:val="007368DC"/>
    <w:rsid w:val="00743E6E"/>
    <w:rsid w:val="0074547C"/>
    <w:rsid w:val="00750C43"/>
    <w:rsid w:val="00751A97"/>
    <w:rsid w:val="007802F6"/>
    <w:rsid w:val="00790CC9"/>
    <w:rsid w:val="007A2A15"/>
    <w:rsid w:val="007A2C83"/>
    <w:rsid w:val="007B3746"/>
    <w:rsid w:val="007F0758"/>
    <w:rsid w:val="008007DA"/>
    <w:rsid w:val="008207E0"/>
    <w:rsid w:val="0083002D"/>
    <w:rsid w:val="00852AB6"/>
    <w:rsid w:val="00867D6D"/>
    <w:rsid w:val="008A1AC4"/>
    <w:rsid w:val="008B2E10"/>
    <w:rsid w:val="008E1063"/>
    <w:rsid w:val="008F4F5F"/>
    <w:rsid w:val="008F5673"/>
    <w:rsid w:val="00912C4D"/>
    <w:rsid w:val="00917FB9"/>
    <w:rsid w:val="009224F8"/>
    <w:rsid w:val="00923104"/>
    <w:rsid w:val="0093065F"/>
    <w:rsid w:val="00937EAC"/>
    <w:rsid w:val="00941909"/>
    <w:rsid w:val="00950071"/>
    <w:rsid w:val="009601D4"/>
    <w:rsid w:val="00962F5C"/>
    <w:rsid w:val="00966200"/>
    <w:rsid w:val="00967A76"/>
    <w:rsid w:val="00991110"/>
    <w:rsid w:val="00992262"/>
    <w:rsid w:val="009A053D"/>
    <w:rsid w:val="009A2536"/>
    <w:rsid w:val="009B1A7E"/>
    <w:rsid w:val="009F650B"/>
    <w:rsid w:val="00A0474B"/>
    <w:rsid w:val="00A06753"/>
    <w:rsid w:val="00A136F6"/>
    <w:rsid w:val="00A21C8C"/>
    <w:rsid w:val="00A2223A"/>
    <w:rsid w:val="00A456A9"/>
    <w:rsid w:val="00A47FEF"/>
    <w:rsid w:val="00AB3B65"/>
    <w:rsid w:val="00AC2611"/>
    <w:rsid w:val="00AC49D3"/>
    <w:rsid w:val="00AD7B7B"/>
    <w:rsid w:val="00AF40AD"/>
    <w:rsid w:val="00B32459"/>
    <w:rsid w:val="00B367D9"/>
    <w:rsid w:val="00B41983"/>
    <w:rsid w:val="00B57558"/>
    <w:rsid w:val="00B600D0"/>
    <w:rsid w:val="00B67C9A"/>
    <w:rsid w:val="00B81CEF"/>
    <w:rsid w:val="00B903AA"/>
    <w:rsid w:val="00B90EB4"/>
    <w:rsid w:val="00B976CF"/>
    <w:rsid w:val="00BB686B"/>
    <w:rsid w:val="00BC1E4B"/>
    <w:rsid w:val="00BC722C"/>
    <w:rsid w:val="00BD2DE6"/>
    <w:rsid w:val="00BD5710"/>
    <w:rsid w:val="00C03847"/>
    <w:rsid w:val="00C1409A"/>
    <w:rsid w:val="00C23294"/>
    <w:rsid w:val="00C36C72"/>
    <w:rsid w:val="00C53BC1"/>
    <w:rsid w:val="00C55EE7"/>
    <w:rsid w:val="00C561B0"/>
    <w:rsid w:val="00C643F6"/>
    <w:rsid w:val="00C735E4"/>
    <w:rsid w:val="00C82C3D"/>
    <w:rsid w:val="00C874DE"/>
    <w:rsid w:val="00CB3F86"/>
    <w:rsid w:val="00CC44E5"/>
    <w:rsid w:val="00CE5149"/>
    <w:rsid w:val="00D00D08"/>
    <w:rsid w:val="00D114AC"/>
    <w:rsid w:val="00D173C4"/>
    <w:rsid w:val="00D227A2"/>
    <w:rsid w:val="00D30962"/>
    <w:rsid w:val="00D541C9"/>
    <w:rsid w:val="00D66785"/>
    <w:rsid w:val="00D77DF2"/>
    <w:rsid w:val="00DA033A"/>
    <w:rsid w:val="00DB0E41"/>
    <w:rsid w:val="00DB63D6"/>
    <w:rsid w:val="00DC3CE8"/>
    <w:rsid w:val="00DE1766"/>
    <w:rsid w:val="00E0263C"/>
    <w:rsid w:val="00E3154F"/>
    <w:rsid w:val="00E62AE9"/>
    <w:rsid w:val="00E80072"/>
    <w:rsid w:val="00E90FE3"/>
    <w:rsid w:val="00EA33A7"/>
    <w:rsid w:val="00EE0814"/>
    <w:rsid w:val="00EE12B2"/>
    <w:rsid w:val="00EE65F6"/>
    <w:rsid w:val="00EF6120"/>
    <w:rsid w:val="00EF64E7"/>
    <w:rsid w:val="00F15856"/>
    <w:rsid w:val="00F2537E"/>
    <w:rsid w:val="00F26997"/>
    <w:rsid w:val="00F2765A"/>
    <w:rsid w:val="00F277C7"/>
    <w:rsid w:val="00F54EF6"/>
    <w:rsid w:val="00F65D92"/>
    <w:rsid w:val="00F704CF"/>
    <w:rsid w:val="00F705DE"/>
    <w:rsid w:val="00F745AE"/>
    <w:rsid w:val="00F75C51"/>
    <w:rsid w:val="00F80103"/>
    <w:rsid w:val="00F85AA5"/>
    <w:rsid w:val="00FA09B3"/>
    <w:rsid w:val="00FA5EDF"/>
    <w:rsid w:val="00FC1550"/>
    <w:rsid w:val="00FC3003"/>
    <w:rsid w:val="00FC7C6A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6520A30"/>
  <w15:docId w15:val="{B7E7C588-A45A-4714-8BEA-21A46A6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AA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0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9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4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537E"/>
    <w:rPr>
      <w:color w:val="0000FF"/>
      <w:u w:val="single"/>
    </w:rPr>
  </w:style>
  <w:style w:type="character" w:styleId="PageNumber">
    <w:name w:val="page number"/>
    <w:basedOn w:val="DefaultParagraphFont"/>
    <w:rsid w:val="003A1149"/>
  </w:style>
  <w:style w:type="character" w:customStyle="1" w:styleId="addtitle2">
    <w:name w:val="addtitle2"/>
    <w:basedOn w:val="DefaultParagraphFont"/>
    <w:rsid w:val="00270BCB"/>
    <w:rPr>
      <w:rFonts w:ascii="Verdana" w:hAnsi="Verdana" w:hint="default"/>
      <w:b w:val="0"/>
      <w:bCs w:val="0"/>
      <w:sz w:val="38"/>
      <w:szCs w:val="38"/>
    </w:rPr>
  </w:style>
  <w:style w:type="paragraph" w:styleId="HTMLPreformatted">
    <w:name w:val="HTML Preformatted"/>
    <w:basedOn w:val="Normal"/>
    <w:link w:val="HTMLPreformattedChar"/>
    <w:uiPriority w:val="99"/>
    <w:rsid w:val="00D6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object-hover2">
    <w:name w:val="object-hover2"/>
    <w:basedOn w:val="DefaultParagraphFont"/>
    <w:rsid w:val="003C74EB"/>
    <w:rPr>
      <w:color w:val="00008B"/>
      <w:u w:val="single"/>
      <w:shd w:val="clear" w:color="auto" w:fill="E3DA93"/>
    </w:rPr>
  </w:style>
  <w:style w:type="character" w:styleId="FollowedHyperlink">
    <w:name w:val="FollowedHyperlink"/>
    <w:basedOn w:val="DefaultParagraphFont"/>
    <w:rsid w:val="00DA033A"/>
    <w:rPr>
      <w:color w:val="800080"/>
      <w:u w:val="single"/>
    </w:rPr>
  </w:style>
  <w:style w:type="character" w:customStyle="1" w:styleId="object3">
    <w:name w:val="object3"/>
    <w:basedOn w:val="DefaultParagraphFont"/>
    <w:rsid w:val="00F85AA5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F85AA5"/>
    <w:rPr>
      <w:strike w:val="0"/>
      <w:dstrike w:val="0"/>
      <w:color w:val="00008B"/>
      <w:u w:val="none"/>
      <w:effect w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1CEF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rsid w:val="00DB63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6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63D6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DB6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63D6"/>
    <w:rPr>
      <w:rFonts w:eastAsia="Calibri"/>
      <w:b/>
      <w:bCs/>
    </w:rPr>
  </w:style>
  <w:style w:type="paragraph" w:styleId="ListParagraph">
    <w:name w:val="List Paragraph"/>
    <w:basedOn w:val="Normal"/>
    <w:uiPriority w:val="34"/>
    <w:qFormat/>
    <w:rsid w:val="0095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9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9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25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8BD5-E816-474D-B718-A499C07B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and instructions for completing/providing  supporting documentation for Cost share certification requirements:</vt:lpstr>
    </vt:vector>
  </TitlesOfParts>
  <Company>Georgia Tech</Company>
  <LinksUpToDate>false</LinksUpToDate>
  <CharactersWithSpaces>3703</CharactersWithSpaces>
  <SharedDoc>false</SharedDoc>
  <HLinks>
    <vt:vector size="12" baseType="variant">
      <vt:variant>
        <vt:i4>2162711</vt:i4>
      </vt:variant>
      <vt:variant>
        <vt:i4>3</vt:i4>
      </vt:variant>
      <vt:variant>
        <vt:i4>0</vt:i4>
      </vt:variant>
      <vt:variant>
        <vt:i4>5</vt:i4>
      </vt:variant>
      <vt:variant>
        <vt:lpwstr>mailto:spd.ask@business.gatech.edu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http://grants.nih.gov/grants/guide/notice-files/NOT-OD-12-035.html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and instructions for completing/providing  supporting documentation for Cost share certification requirements:</dc:title>
  <dc:creator>cbonner3</dc:creator>
  <cp:lastModifiedBy>Jeffries, Jonathon G</cp:lastModifiedBy>
  <cp:revision>2</cp:revision>
  <cp:lastPrinted>2017-11-15T12:58:00Z</cp:lastPrinted>
  <dcterms:created xsi:type="dcterms:W3CDTF">2021-02-26T12:38:00Z</dcterms:created>
  <dcterms:modified xsi:type="dcterms:W3CDTF">2021-02-26T12:38:00Z</dcterms:modified>
</cp:coreProperties>
</file>